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3AF59" w14:textId="77777777" w:rsidR="00796064" w:rsidRDefault="00010DF7" w:rsidP="00010DF7">
      <w:r w:rsidRPr="00010DF7">
        <w:rPr>
          <w:noProof/>
        </w:rPr>
        <w:drawing>
          <wp:inline distT="0" distB="0" distL="0" distR="0" wp14:anchorId="2740052B" wp14:editId="5E1316D7">
            <wp:extent cx="6737052" cy="3310466"/>
            <wp:effectExtent l="0" t="0" r="698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33453" cy="3308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AD94F" w14:textId="77777777" w:rsidR="00010DF7" w:rsidRDefault="00010DF7" w:rsidP="00010DF7"/>
    <w:p w14:paraId="7F4FAA79" w14:textId="77777777" w:rsidR="00010DF7" w:rsidRDefault="00CF0176" w:rsidP="00010DF7">
      <w:hyperlink r:id="rId5" w:history="1">
        <w:r w:rsidR="00010DF7" w:rsidRPr="005104D0">
          <w:rPr>
            <w:rStyle w:val="a5"/>
          </w:rPr>
          <w:t>https://roszdravnadzor.gov.ru/services/licenses?qrguid=492ed9a42d10b85d6d8cb0ef9c061da7</w:t>
        </w:r>
      </w:hyperlink>
    </w:p>
    <w:p w14:paraId="55C5FB21" w14:textId="77777777" w:rsidR="00712D9F" w:rsidRPr="00712D9F" w:rsidRDefault="00712D9F" w:rsidP="00010DF7">
      <w:pPr>
        <w:rPr>
          <w:sz w:val="28"/>
          <w:szCs w:val="28"/>
        </w:rPr>
      </w:pPr>
    </w:p>
    <w:sectPr w:rsidR="00712D9F" w:rsidRPr="00712D9F" w:rsidSect="00010DF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0DF"/>
    <w:rsid w:val="00010DF7"/>
    <w:rsid w:val="0007295C"/>
    <w:rsid w:val="000D7872"/>
    <w:rsid w:val="00712D9F"/>
    <w:rsid w:val="00796064"/>
    <w:rsid w:val="009730DF"/>
    <w:rsid w:val="00CF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1FDBA"/>
  <w15:docId w15:val="{C23ADA7A-9366-AB4D-B25E-44DE6A34B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DF7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10DF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10D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zdravnadzor.gov.ru/services/licenses?qrguid=492ed9a42d10b85d6d8cb0ef9c061da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Николай Мурзин</cp:lastModifiedBy>
  <cp:revision>3</cp:revision>
  <dcterms:created xsi:type="dcterms:W3CDTF">2021-07-26T07:33:00Z</dcterms:created>
  <dcterms:modified xsi:type="dcterms:W3CDTF">2021-07-26T11:18:00Z</dcterms:modified>
</cp:coreProperties>
</file>